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056F346" w14:textId="77777777" w:rsidR="00EC3455" w:rsidRDefault="00EC3455"/>
    <w:p w14:paraId="22BF65B3" w14:textId="77777777" w:rsidR="00EC3455" w:rsidRDefault="00EC3455"/>
    <w:p w14:paraId="23AD5062" w14:textId="77777777" w:rsidR="00EC3455" w:rsidRDefault="00EC3455"/>
    <w:p w14:paraId="4AF184FC" w14:textId="77777777" w:rsidR="00EC3455" w:rsidRDefault="00EC3455"/>
    <w:p w14:paraId="2E879908" w14:textId="77777777" w:rsidR="00EC3455" w:rsidRDefault="00000000">
      <w:pPr>
        <w:jc w:val="center"/>
      </w:pPr>
      <w:r>
        <w:rPr>
          <w:b/>
        </w:rPr>
        <w:t>Patricia Benner’s Novice to Expert Model and My Nursing Journey</w:t>
      </w:r>
    </w:p>
    <w:p w14:paraId="23068773" w14:textId="77777777" w:rsidR="00EC3455" w:rsidRDefault="00000000">
      <w:pPr>
        <w:jc w:val="center"/>
      </w:pPr>
      <w:r>
        <w:t>Ny’Rossha Alim, R.N.</w:t>
      </w:r>
    </w:p>
    <w:p w14:paraId="4C86FB74" w14:textId="77777777" w:rsidR="00EC3455" w:rsidRDefault="00000000">
      <w:pPr>
        <w:jc w:val="center"/>
      </w:pPr>
      <w:r>
        <w:t>Delaware Technical Community College</w:t>
      </w:r>
    </w:p>
    <w:p w14:paraId="71695F37" w14:textId="77777777" w:rsidR="00EC3455" w:rsidRDefault="00000000">
      <w:pPr>
        <w:jc w:val="center"/>
      </w:pPr>
      <w:r>
        <w:t>NUR 300 RN to BSN Transition</w:t>
      </w:r>
    </w:p>
    <w:p w14:paraId="7276A528" w14:textId="77777777" w:rsidR="00EC3455" w:rsidRDefault="00000000">
      <w:pPr>
        <w:jc w:val="center"/>
      </w:pPr>
      <w:r>
        <w:t>September 28, 2026</w:t>
      </w:r>
    </w:p>
    <w:p w14:paraId="4CAAEA30" w14:textId="77777777" w:rsidR="00EC3455" w:rsidRDefault="00000000">
      <w:r>
        <w:br w:type="page"/>
      </w:r>
    </w:p>
    <w:p w14:paraId="53E71A9D" w14:textId="77777777" w:rsidR="00EC3455" w:rsidRDefault="00000000">
      <w:pPr>
        <w:pStyle w:val="Title"/>
        <w:jc w:val="center"/>
      </w:pPr>
      <w:r>
        <w:lastRenderedPageBreak/>
        <w:t>Patricia Benner’s Novice to Expert Model and My Nursing Journey</w:t>
      </w:r>
    </w:p>
    <w:p w14:paraId="63F4D771" w14:textId="77777777" w:rsidR="00EC3455" w:rsidRDefault="00000000">
      <w:pPr>
        <w:ind w:firstLine="720"/>
      </w:pPr>
      <w:r>
        <w:t>The nursing theory that best represents my journey is Patricia Benner’s Novice to Expert Model. Benner describes five stages of nursing development: novice, advanced beginner, competent, proficient, and expert (Masters, 2024, p. 62). A novice relies heavily on rules and instructions. With experience, nurses learn to recognize patterns, use clinical judgment, and respond to more complex situations. I agree with this theory because education gives us a foundation, but hands-on experience helps us build confidence, critical thinking, and the ability to notice subtle changes in a patient.</w:t>
      </w:r>
    </w:p>
    <w:p w14:paraId="42FA0528" w14:textId="3C8BAF2E" w:rsidR="00EC3455" w:rsidRDefault="00000000">
      <w:pPr>
        <w:ind w:firstLine="720"/>
      </w:pPr>
      <w:r>
        <w:t>Benner’s theory fits my values and my journey from certified nursing assistant to registered nurse as I pursue my Bachelor of Science in Nursing. Benner et al. (2008) describe clinical reasoning as something nurses develop through continued learning, accountability, and decision</w:t>
      </w:r>
      <w:r w:rsidR="005248E0">
        <w:t>-</w:t>
      </w:r>
      <w:r>
        <w:t>making in practice. I can relate because my growth did not happen all at once. Starting in healthcare taught me compassion and the importance of being present for patients. Becoming an LPN strengthened my clinical skills and accountability. Working as a charge nurse, unit manager, and house supervisor helped me grow in leadership, communication, and problem solving. Becoming an RN allowed me to build on each of those experiences.</w:t>
      </w:r>
    </w:p>
    <w:p w14:paraId="0CA4BA15" w14:textId="77777777" w:rsidR="00EC3455" w:rsidRDefault="00000000">
      <w:pPr>
        <w:ind w:firstLine="720"/>
      </w:pPr>
      <w:r>
        <w:t xml:space="preserve">When I think about how this theory applies to nursing practice, I see the difference between the 18-year-old CNA I was and the RN I am today. Experience has changed how I assess patients, prioritize care, communicate with the healthcare team, and make clinical decisions. As I moved from LPN to RN, I became more confident in recognizing patients’ needs and responding when their conditions changed. My leadership roles also taught me how to delegate, support other nurses, and work through problems with the team. Benner’s model reminds me that nurses need time, practice, reflection, and mentorship to grow. Experienced </w:t>
      </w:r>
      <w:r>
        <w:lastRenderedPageBreak/>
        <w:t>nurses can make a difference by sharing what they have learned with those who are newer to the profession.</w:t>
      </w:r>
    </w:p>
    <w:p w14:paraId="26837659" w14:textId="77777777" w:rsidR="00EC3455" w:rsidRDefault="00000000">
      <w:pPr>
        <w:ind w:firstLine="720"/>
      </w:pPr>
      <w:r>
        <w:t>Benner’s theory will continue to guide my personal nursing philosophy because it reminds me that becoming a nurse is an ongoing journey. Nursing is more than passing medications and giving treatments. It also means caring for the whole person, advocating for patients, and treating each individual with dignity, compassion, and respect. My experiences have taught me that being a good nurse takes knowledge, self-awareness, and the ability to apply what I know to the person in front of me. My philosophy centers on growth, compassionate care, advocacy, and accountability. Benner’s model helps me appreciate how far I have come while staying open to what I still need to learn.</w:t>
      </w:r>
    </w:p>
    <w:p w14:paraId="1C5FE916" w14:textId="77777777" w:rsidR="00EC3455" w:rsidRDefault="00000000">
      <w:r>
        <w:br w:type="page"/>
      </w:r>
    </w:p>
    <w:p w14:paraId="267D9FAD" w14:textId="77777777" w:rsidR="00EC3455" w:rsidRDefault="00000000">
      <w:pPr>
        <w:pStyle w:val="Title"/>
        <w:jc w:val="center"/>
      </w:pPr>
      <w:r>
        <w:lastRenderedPageBreak/>
        <w:t>References</w:t>
      </w:r>
    </w:p>
    <w:p w14:paraId="3C63698B" w14:textId="77777777" w:rsidR="00EC3455" w:rsidRDefault="00000000">
      <w:pPr>
        <w:ind w:left="720" w:hanging="720"/>
      </w:pPr>
      <w:r>
        <w:t xml:space="preserve">Benner, P., Hughes, R. G., &amp; Sutphen, M. (2008). Clinical reasoning, decision making, and action: Thinking critically and clinically. In R. G. Hughes (Ed.), </w:t>
      </w:r>
      <w:r>
        <w:rPr>
          <w:i/>
        </w:rPr>
        <w:t>Patient safety and quality: An evidence-based handbook for nurses</w:t>
      </w:r>
      <w:r>
        <w:t>. Agency for Healthcare Research and Quality. https://pubmed.ncbi.nlm.nih.gov/21328745/</w:t>
      </w:r>
    </w:p>
    <w:p w14:paraId="4CD4CE17" w14:textId="77777777" w:rsidR="00EC3455" w:rsidRDefault="00000000">
      <w:pPr>
        <w:ind w:left="720" w:hanging="720"/>
      </w:pPr>
      <w:r>
        <w:t xml:space="preserve">Masters, K. (2024). </w:t>
      </w:r>
      <w:r>
        <w:rPr>
          <w:i/>
        </w:rPr>
        <w:t>Role development in professional nursing practice</w:t>
      </w:r>
      <w:r>
        <w:t xml:space="preserve"> (7th ed.). Jones &amp; Bartlett Learning.</w:t>
      </w:r>
    </w:p>
    <w:sectPr w:rsidR="00EC3455" w:rsidSect="000346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F3B88B6" w14:textId="77777777" w:rsidR="009B0B54" w:rsidRDefault="009B0B54">
      <w:pPr>
        <w:spacing w:line="240" w:lineRule="auto"/>
      </w:pPr>
      <w:r>
        <w:separator/>
      </w:r>
    </w:p>
  </w:endnote>
  <w:endnote w:type="continuationSeparator" w:id="0">
    <w:p w14:paraId="0E39D70B" w14:textId="77777777" w:rsidR="009B0B54" w:rsidRDefault="009B0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876954A" w14:textId="77777777" w:rsidR="009B0B54" w:rsidRDefault="009B0B54">
      <w:pPr>
        <w:spacing w:line="240" w:lineRule="auto"/>
      </w:pPr>
      <w:r>
        <w:separator/>
      </w:r>
    </w:p>
  </w:footnote>
  <w:footnote w:type="continuationSeparator" w:id="0">
    <w:p w14:paraId="09BC98BB" w14:textId="77777777" w:rsidR="009B0B54" w:rsidRDefault="009B0B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F48796" w14:textId="77777777" w:rsidR="00EC3455" w:rsidRDefault="00000000">
    <w:pPr>
      <w:pStyle w:val="Header"/>
      <w:jc w:val="right"/>
    </w:pPr>
    <w:r>
      <w:fldChar w:fldCharType="begin"/>
    </w:r>
    <w:r>
      <w:instrText>PAGE</w:instrText>
    </w:r>
    <w:r>
      <w:fldChar w:fldCharType="separate"/>
    </w:r>
    <w:r w:rsidR="00A92221">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416169081">
    <w:abstractNumId w:val="8"/>
  </w:num>
  <w:num w:numId="2" w16cid:durableId="1285307940">
    <w:abstractNumId w:val="6"/>
  </w:num>
  <w:num w:numId="3" w16cid:durableId="326129707">
    <w:abstractNumId w:val="5"/>
  </w:num>
  <w:num w:numId="4" w16cid:durableId="792789318">
    <w:abstractNumId w:val="4"/>
  </w:num>
  <w:num w:numId="5" w16cid:durableId="60717360">
    <w:abstractNumId w:val="7"/>
  </w:num>
  <w:num w:numId="6" w16cid:durableId="1419986945">
    <w:abstractNumId w:val="3"/>
  </w:num>
  <w:num w:numId="7" w16cid:durableId="542332805">
    <w:abstractNumId w:val="2"/>
  </w:num>
  <w:num w:numId="8" w16cid:durableId="2110159312">
    <w:abstractNumId w:val="1"/>
  </w:num>
  <w:num w:numId="9" w16cid:durableId="30979083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15B61"/>
    <w:rsid w:val="005248E0"/>
    <w:rsid w:val="00571F0F"/>
    <w:rsid w:val="007024FA"/>
    <w:rsid w:val="0099562B"/>
    <w:rsid w:val="009B0B54"/>
    <w:rsid w:val="00A92221"/>
    <w:rsid w:val="00AA1D8D"/>
    <w:rsid w:val="00B47730"/>
    <w:rsid w:val="00CB0664"/>
    <w:rsid w:val="00DE7FA8"/>
    <w:rsid w:val="00EC345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FBBA3E"/>
  <w14:defaultImageDpi w14:val="300"/>
  <w15:docId w15:val="{3D49A4D7-030F-9A45-B27B-6E718126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contextualSpacing/>
    </w:pPr>
    <w:rPr>
      <w:rFonts w:asciiTheme="majorHAnsi" w:eastAsiaTheme="majorEastAsia" w:hAnsiTheme="majorHAnsi" w:cstheme="majorBidi"/>
      <w:b/>
      <w:color w:val="000000"/>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Nyrossha U Alim</cp:lastModifiedBy>
  <cp:revision>3</cp:revision>
  <dcterms:created xsi:type="dcterms:W3CDTF">2026-09-29T17:17:00Z</dcterms:created>
  <dcterms:modified xsi:type="dcterms:W3CDTF">2026-10-06T13:45:00Z</dcterms:modified>
  <cp:category/>
</cp:coreProperties>
</file>